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D68F8" w14:textId="77777777" w:rsidR="0056395F" w:rsidRDefault="00177250">
      <w:pPr>
        <w:keepNext/>
        <w:spacing w:after="60"/>
        <w:jc w:val="center"/>
      </w:pPr>
      <w:r>
        <w:rPr>
          <w:b/>
          <w:sz w:val="28"/>
          <w:szCs w:val="28"/>
        </w:rPr>
        <w:t>САБАКТЫН ПЛАН-КОНСПЕКТИСИ</w:t>
      </w:r>
    </w:p>
    <w:p w14:paraId="7A20BB4C" w14:textId="241A630C" w:rsidR="0056395F" w:rsidRDefault="00177250">
      <w:pPr>
        <w:spacing w:after="160"/>
        <w:jc w:val="center"/>
      </w:pPr>
      <w:r>
        <w:rPr>
          <w:i/>
        </w:rPr>
        <w:t xml:space="preserve">КР БИМдин 31.12.2020-ж. буйругунун 1-тиркемесиндеги форма боюнча, сабактын </w:t>
      </w:r>
      <w:r w:rsidR="005B5172">
        <w:rPr>
          <w:i/>
        </w:rPr>
        <w:t>3С1Е</w:t>
      </w:r>
      <w:r>
        <w:rPr>
          <w:i/>
        </w:rPr>
        <w:t xml:space="preserve"> модели</w:t>
      </w:r>
    </w:p>
    <w:p w14:paraId="54BE3E35" w14:textId="77777777" w:rsidR="0056395F" w:rsidRDefault="00177250">
      <w:pPr>
        <w:spacing w:after="40"/>
      </w:pPr>
      <w:r>
        <w:rPr>
          <w:b/>
        </w:rPr>
        <w:t xml:space="preserve">Класс: </w:t>
      </w:r>
      <w:r>
        <w:t>8-класс</w:t>
      </w:r>
    </w:p>
    <w:p w14:paraId="21654ACD" w14:textId="77777777" w:rsidR="0056395F" w:rsidRDefault="00177250">
      <w:pPr>
        <w:spacing w:after="40"/>
      </w:pPr>
      <w:r>
        <w:rPr>
          <w:b/>
        </w:rPr>
        <w:t xml:space="preserve">Окуу предмети: </w:t>
      </w:r>
      <w:r>
        <w:t>География</w:t>
      </w:r>
    </w:p>
    <w:p w14:paraId="45F36241" w14:textId="77777777" w:rsidR="0056395F" w:rsidRDefault="00177250">
      <w:pPr>
        <w:spacing w:after="40"/>
      </w:pPr>
      <w:r>
        <w:rPr>
          <w:b/>
        </w:rPr>
        <w:t xml:space="preserve">Сабактын темасы: </w:t>
      </w:r>
      <w:r>
        <w:t>Кыргызстандын кен байлыктары</w:t>
      </w:r>
    </w:p>
    <w:p w14:paraId="250D31E7" w14:textId="77777777" w:rsidR="0056395F" w:rsidRDefault="00177250">
      <w:pPr>
        <w:spacing w:after="40"/>
      </w:pPr>
      <w:r>
        <w:rPr>
          <w:b/>
        </w:rPr>
        <w:t xml:space="preserve">Сабактын тиби: </w:t>
      </w:r>
      <w:r>
        <w:t>Аралаш сабак</w:t>
      </w:r>
    </w:p>
    <w:p w14:paraId="0640400A" w14:textId="076C39E4" w:rsidR="0056395F" w:rsidRPr="00D05292" w:rsidRDefault="00177250">
      <w:pPr>
        <w:spacing w:after="40"/>
      </w:pPr>
      <w:r>
        <w:rPr>
          <w:b/>
        </w:rPr>
        <w:t xml:space="preserve">Сабактын модели: </w:t>
      </w:r>
      <w:r w:rsidR="00D05292" w:rsidRPr="00D05292">
        <w:t>3с1е</w:t>
      </w:r>
      <w:r>
        <w:t xml:space="preserve">: кызыктыруу → </w:t>
      </w:r>
      <w:r w:rsidR="00D05292">
        <w:t xml:space="preserve">түшүндүрүү </w:t>
      </w:r>
      <w:r>
        <w:t xml:space="preserve">→ </w:t>
      </w:r>
      <w:r w:rsidR="00D05292">
        <w:t>изилдөө</w:t>
      </w:r>
      <w:r>
        <w:t xml:space="preserve"> → </w:t>
      </w:r>
      <w:r w:rsidR="00D05292" w:rsidRPr="00D05292">
        <w:t>турмушта колдонуу</w:t>
      </w:r>
    </w:p>
    <w:p w14:paraId="69E5804B" w14:textId="5AEE8108" w:rsidR="0056395F" w:rsidRDefault="00177250">
      <w:pPr>
        <w:spacing w:after="40"/>
      </w:pPr>
      <w:r>
        <w:rPr>
          <w:b/>
        </w:rPr>
        <w:t xml:space="preserve">Колдонулуучу методдор: </w:t>
      </w:r>
      <w:r>
        <w:t xml:space="preserve">Проблемалык суроо коюу жана ой жүгүртүү, </w:t>
      </w:r>
      <w:r w:rsidR="00D05292">
        <w:t xml:space="preserve">Түшүндүрмөлүү-иллюстративдик ыкма (мугалимдин түшүндүрүүсү), </w:t>
      </w:r>
      <w:r>
        <w:t>Топтук изилдөө (макет жана карта</w:t>
      </w:r>
      <w:r w:rsidR="00D05292" w:rsidRPr="00D05292">
        <w:t xml:space="preserve">,ноутбук </w:t>
      </w:r>
      <w:r>
        <w:t xml:space="preserve"> менен иштөө), Денгээлдик дифференциацияланган тапшырмалар, Өзүн-өзү баалоо жана өз ара баалоо (критерийлер боюнча), Рефлексия (оозеки жана жазуу түрүндө)</w:t>
      </w:r>
    </w:p>
    <w:p w14:paraId="2477B416" w14:textId="6ED5D27A" w:rsidR="0056395F" w:rsidRPr="00D05292" w:rsidRDefault="00177250">
      <w:pPr>
        <w:spacing w:after="40"/>
      </w:pPr>
      <w:r>
        <w:rPr>
          <w:b/>
        </w:rPr>
        <w:t xml:space="preserve">Колдонулуучу каражаттар: </w:t>
      </w:r>
      <w:r>
        <w:t xml:space="preserve">География окуу китеби (8-класс) Кыргызстандын физикалык картасы жана пайдалуу кен байлыктар картасы, Кен байлыктардын үлгүлөрү (көмүр, нефть, алтын, темир, коргошун, сымап) же алардын сүрөттөрү, Топтор үчүн макеттер (карточкалар, схемалар, контур карталар), Интерактивдүү доска же проектор (мүмкүн болсо), Баалоо баракчалары, , стикерлер, </w:t>
      </w:r>
      <w:r w:rsidR="00D05292" w:rsidRPr="00D05292">
        <w:t>макет, ноутбук,телефондор</w:t>
      </w:r>
    </w:p>
    <w:p w14:paraId="1F44669E" w14:textId="77777777" w:rsidR="0056395F" w:rsidRDefault="00177250">
      <w:pPr>
        <w:spacing w:after="40"/>
      </w:pPr>
      <w:r>
        <w:rPr>
          <w:b/>
        </w:rPr>
        <w:t xml:space="preserve">Сабактын узактыгы: </w:t>
      </w:r>
      <w:r>
        <w:t>45 мүнөт</w:t>
      </w:r>
    </w:p>
    <w:p w14:paraId="1E217ED6" w14:textId="09C2DEEA" w:rsidR="0056395F" w:rsidRPr="00D05292" w:rsidRDefault="00177250">
      <w:pPr>
        <w:spacing w:after="40"/>
      </w:pPr>
      <w:r>
        <w:rPr>
          <w:b/>
        </w:rPr>
        <w:t xml:space="preserve">Күнү: </w:t>
      </w:r>
      <w:r>
        <w:t>2026-10-1</w:t>
      </w:r>
      <w:r w:rsidR="00D05292" w:rsidRPr="00D05292">
        <w:t>6</w:t>
      </w:r>
    </w:p>
    <w:p w14:paraId="060B9D81" w14:textId="77777777" w:rsidR="0056395F" w:rsidRDefault="00177250">
      <w:pPr>
        <w:spacing w:after="40"/>
      </w:pPr>
      <w:r>
        <w:rPr>
          <w:b/>
        </w:rPr>
        <w:t xml:space="preserve">Предмет аралык байланыш: </w:t>
      </w:r>
      <w:r>
        <w:t>Химия (кен байлыктардын курамы), тарых (кендердин ачылышы жана колдонулушу), экономика (ресурстардын чарбалык мааниси) предметтери менен байланышат.</w:t>
      </w:r>
    </w:p>
    <w:p w14:paraId="06A61577" w14:textId="77777777" w:rsidR="0056395F" w:rsidRDefault="0056395F">
      <w:pPr>
        <w:spacing w:after="80"/>
      </w:pPr>
    </w:p>
    <w:tbl>
      <w:tblPr>
        <w:tblW w:w="14287" w:type="dxa"/>
        <w:tblBorders>
          <w:top w:val="single" w:sz="6" w:space="0" w:color="555555"/>
          <w:left w:val="single" w:sz="6" w:space="0" w:color="555555"/>
          <w:bottom w:val="single" w:sz="6" w:space="0" w:color="555555"/>
          <w:right w:val="single" w:sz="6" w:space="0" w:color="555555"/>
          <w:insideH w:val="single" w:sz="4" w:space="0" w:color="777777"/>
          <w:insideV w:val="single" w:sz="4" w:space="0" w:color="777777"/>
        </w:tblBorders>
        <w:tblLayout w:type="fixed"/>
        <w:tblCellMar>
          <w:top w:w="40" w:type="dxa"/>
          <w:left w:w="90" w:type="dxa"/>
          <w:bottom w:w="40" w:type="dxa"/>
          <w:right w:w="90" w:type="dxa"/>
        </w:tblCellMar>
        <w:tblLook w:val="04A0" w:firstRow="1" w:lastRow="0" w:firstColumn="1" w:lastColumn="0" w:noHBand="0" w:noVBand="1"/>
      </w:tblPr>
      <w:tblGrid>
        <w:gridCol w:w="952"/>
        <w:gridCol w:w="13335"/>
      </w:tblGrid>
      <w:tr w:rsidR="0056395F" w14:paraId="4911C574" w14:textId="77777777">
        <w:trPr>
          <w:cantSplit/>
          <w:tblHeader/>
        </w:trPr>
        <w:tc>
          <w:tcPr>
            <w:tcW w:w="952" w:type="dxa"/>
            <w:shd w:val="clear" w:color="auto" w:fill="DCE6F4"/>
            <w:vAlign w:val="center"/>
          </w:tcPr>
          <w:p w14:paraId="2C92212A" w14:textId="77777777" w:rsidR="0056395F" w:rsidRDefault="00177250">
            <w:pPr>
              <w:jc w:val="center"/>
            </w:pPr>
            <w:r>
              <w:rPr>
                <w:b/>
                <w:sz w:val="22"/>
                <w:szCs w:val="22"/>
              </w:rPr>
              <w:t>№</w:t>
            </w:r>
          </w:p>
        </w:tc>
        <w:tc>
          <w:tcPr>
            <w:tcW w:w="13334" w:type="dxa"/>
            <w:shd w:val="clear" w:color="auto" w:fill="DCE6F4"/>
            <w:vAlign w:val="center"/>
          </w:tcPr>
          <w:p w14:paraId="7D0F252A" w14:textId="77777777" w:rsidR="0056395F" w:rsidRDefault="00177250">
            <w:pPr>
              <w:jc w:val="center"/>
            </w:pPr>
            <w:r>
              <w:rPr>
                <w:b/>
                <w:sz w:val="22"/>
                <w:szCs w:val="22"/>
              </w:rPr>
              <w:t>Максаттар</w:t>
            </w:r>
          </w:p>
        </w:tc>
      </w:tr>
      <w:tr w:rsidR="0056395F" w14:paraId="76101C20" w14:textId="77777777">
        <w:trPr>
          <w:cantSplit/>
        </w:trPr>
        <w:tc>
          <w:tcPr>
            <w:tcW w:w="952" w:type="dxa"/>
            <w:vAlign w:val="center"/>
          </w:tcPr>
          <w:p w14:paraId="49D0BD18" w14:textId="77777777" w:rsidR="0056395F" w:rsidRDefault="00177250">
            <w:r>
              <w:rPr>
                <w:sz w:val="22"/>
                <w:szCs w:val="22"/>
              </w:rPr>
              <w:t>1</w:t>
            </w:r>
          </w:p>
        </w:tc>
        <w:tc>
          <w:tcPr>
            <w:tcW w:w="13334" w:type="dxa"/>
            <w:vAlign w:val="center"/>
          </w:tcPr>
          <w:p w14:paraId="67F32645" w14:textId="77777777" w:rsidR="0056395F" w:rsidRDefault="00177250">
            <w:r>
              <w:rPr>
                <w:sz w:val="22"/>
                <w:szCs w:val="22"/>
              </w:rPr>
              <w:t>Билим берүүчү: Сабактын аягында окуучулар Кыргызстандын негизги кен байлыктарын (көмүр, нефть, газ, алтын, темир, коргошун, сымап ж.б.) атай алышат, алардын жайгашкан аймактарын картадан көрсөтө алышат жана чарбадагы маанисин түшүндүрө алышат.</w:t>
            </w:r>
          </w:p>
        </w:tc>
      </w:tr>
      <w:tr w:rsidR="0056395F" w14:paraId="231CA536" w14:textId="77777777">
        <w:trPr>
          <w:cantSplit/>
        </w:trPr>
        <w:tc>
          <w:tcPr>
            <w:tcW w:w="952" w:type="dxa"/>
            <w:vAlign w:val="center"/>
          </w:tcPr>
          <w:p w14:paraId="6313E984" w14:textId="77777777" w:rsidR="0056395F" w:rsidRDefault="00177250">
            <w:r>
              <w:rPr>
                <w:sz w:val="22"/>
                <w:szCs w:val="22"/>
              </w:rPr>
              <w:t>2</w:t>
            </w:r>
          </w:p>
        </w:tc>
        <w:tc>
          <w:tcPr>
            <w:tcW w:w="13334" w:type="dxa"/>
            <w:vAlign w:val="center"/>
          </w:tcPr>
          <w:p w14:paraId="0DF24A64" w14:textId="77777777" w:rsidR="0056395F" w:rsidRDefault="00177250">
            <w:r>
              <w:rPr>
                <w:sz w:val="22"/>
                <w:szCs w:val="22"/>
              </w:rPr>
              <w:t>Өнүктүрүүчү: Окуучулардын карта менен иштөө, маалыматты салыштыруу, топто талкуулоо жана жыйынтык чыгаруу көндүмдөрүн өнүктүрүү; мейкиндик ой жүгүртүүсүн жана изилдөөчүлүк жөндөмүн калыптандыруу.</w:t>
            </w:r>
          </w:p>
        </w:tc>
      </w:tr>
      <w:tr w:rsidR="0056395F" w14:paraId="02A42925" w14:textId="77777777">
        <w:trPr>
          <w:cantSplit/>
        </w:trPr>
        <w:tc>
          <w:tcPr>
            <w:tcW w:w="952" w:type="dxa"/>
            <w:vAlign w:val="center"/>
          </w:tcPr>
          <w:p w14:paraId="1CFADC04" w14:textId="77777777" w:rsidR="0056395F" w:rsidRDefault="00177250">
            <w:r>
              <w:rPr>
                <w:sz w:val="22"/>
                <w:szCs w:val="22"/>
              </w:rPr>
              <w:t>3</w:t>
            </w:r>
          </w:p>
        </w:tc>
        <w:tc>
          <w:tcPr>
            <w:tcW w:w="13334" w:type="dxa"/>
            <w:vAlign w:val="center"/>
          </w:tcPr>
          <w:p w14:paraId="5ED73F4C" w14:textId="77777777" w:rsidR="0056395F" w:rsidRDefault="00177250">
            <w:r>
              <w:rPr>
                <w:sz w:val="22"/>
                <w:szCs w:val="22"/>
              </w:rPr>
              <w:t>Тарбиялык: Окуучуларда өз өлкөсүнүн табигый байлыктарына сый-урмат, аларды үнөмдүү пайдалануу жана экологиялык жоопкерчилик сезимин тарбиялоо; мекенчилдикке жана эмгекке баа берүүгө үндөө.</w:t>
            </w:r>
          </w:p>
        </w:tc>
      </w:tr>
    </w:tbl>
    <w:p w14:paraId="6ECB1E72" w14:textId="77777777" w:rsidR="0056395F" w:rsidRDefault="0056395F">
      <w:pPr>
        <w:spacing w:after="120"/>
      </w:pPr>
    </w:p>
    <w:p w14:paraId="015BE97D" w14:textId="77777777" w:rsidR="0056395F" w:rsidRDefault="00177250">
      <w:pPr>
        <w:keepNext/>
        <w:spacing w:after="80"/>
      </w:pPr>
      <w:r>
        <w:rPr>
          <w:b/>
        </w:rPr>
        <w:lastRenderedPageBreak/>
        <w:t>Күтүлүүчү натыйжалар</w:t>
      </w:r>
    </w:p>
    <w:p w14:paraId="3E19245F" w14:textId="77777777" w:rsidR="0056395F" w:rsidRDefault="00177250">
      <w:pPr>
        <w:spacing w:after="40"/>
        <w:ind w:left="567" w:hanging="340"/>
      </w:pPr>
      <w:r>
        <w:t>•</w:t>
      </w:r>
      <w:r>
        <w:tab/>
        <w:t>Кыргызстандын негизги кен байлыктарын жана алардын жайгашкан аймактарын атай алышат.</w:t>
      </w:r>
    </w:p>
    <w:p w14:paraId="659520AF" w14:textId="77777777" w:rsidR="0056395F" w:rsidRDefault="00177250">
      <w:pPr>
        <w:spacing w:after="40"/>
        <w:ind w:left="567" w:hanging="340"/>
      </w:pPr>
      <w:r>
        <w:t>•</w:t>
      </w:r>
      <w:r>
        <w:tab/>
        <w:t>Картадан кен байлыктардын кендерін таап, белгилей алышат.</w:t>
      </w:r>
    </w:p>
    <w:p w14:paraId="2513CC84" w14:textId="77777777" w:rsidR="0056395F" w:rsidRDefault="00177250">
      <w:pPr>
        <w:spacing w:after="40"/>
        <w:ind w:left="567" w:hanging="340"/>
      </w:pPr>
      <w:r>
        <w:t>•</w:t>
      </w:r>
      <w:r>
        <w:tab/>
        <w:t>Кен байлыктардын эл чарбасындагы маанисин мисалдар менен түшүндүрө алышат.</w:t>
      </w:r>
    </w:p>
    <w:p w14:paraId="0399AFDC" w14:textId="77777777" w:rsidR="0056395F" w:rsidRDefault="00177250">
      <w:pPr>
        <w:spacing w:after="40"/>
        <w:ind w:left="567" w:hanging="340"/>
      </w:pPr>
      <w:r>
        <w:t>•</w:t>
      </w:r>
      <w:r>
        <w:tab/>
        <w:t>Топто иштеп, маалыматты талдап, жыйынтык чыгара алышат.</w:t>
      </w:r>
    </w:p>
    <w:p w14:paraId="39FC3E79" w14:textId="77777777" w:rsidR="0056395F" w:rsidRDefault="00177250">
      <w:pPr>
        <w:spacing w:after="40"/>
        <w:ind w:left="567" w:hanging="340"/>
      </w:pPr>
      <w:r>
        <w:t>•</w:t>
      </w:r>
      <w:r>
        <w:tab/>
        <w:t>Өз ишин жана топтошунун ишин критерийлер боюнча баалай алышат.</w:t>
      </w:r>
    </w:p>
    <w:p w14:paraId="1CF5809A" w14:textId="77777777" w:rsidR="0056395F" w:rsidRDefault="0056395F">
      <w:pPr>
        <w:spacing w:after="60"/>
      </w:pPr>
    </w:p>
    <w:p w14:paraId="115342DB" w14:textId="77777777" w:rsidR="0056395F" w:rsidRDefault="00177250">
      <w:pPr>
        <w:keepNext/>
        <w:spacing w:after="80"/>
      </w:pPr>
      <w:r>
        <w:rPr>
          <w:b/>
        </w:rPr>
        <w:t>Компетенттүүлүктөр (НК — негизги, ПК — предметтик)</w:t>
      </w:r>
    </w:p>
    <w:p w14:paraId="423873CC" w14:textId="77777777" w:rsidR="0056395F" w:rsidRDefault="00177250">
      <w:pPr>
        <w:spacing w:after="40"/>
        <w:ind w:left="567" w:hanging="340"/>
      </w:pPr>
      <w:r>
        <w:t>•</w:t>
      </w:r>
      <w:r>
        <w:tab/>
        <w:t>Маалыматтык компетенттүүлүк: окуучулар карта, окуу китеби жана макет аркылуу кен байлыктар тууралуу маалыматты таап, талдап, колдоно алышат.</w:t>
      </w:r>
    </w:p>
    <w:p w14:paraId="0ABF2158" w14:textId="77777777" w:rsidR="0056395F" w:rsidRDefault="00177250">
      <w:pPr>
        <w:spacing w:after="40"/>
        <w:ind w:left="567" w:hanging="340"/>
      </w:pPr>
      <w:r>
        <w:t>•</w:t>
      </w:r>
      <w:r>
        <w:tab/>
        <w:t>Социалдык-коммуникативдик компетенттүүлүк: топтордо иштеп, өз оюн так айтып, башкалардын пикирин угуп, биргелешип жыйынтык чыгарышат.</w:t>
      </w:r>
    </w:p>
    <w:p w14:paraId="616EE457" w14:textId="77777777" w:rsidR="0056395F" w:rsidRDefault="00177250">
      <w:pPr>
        <w:spacing w:after="40"/>
        <w:ind w:left="567" w:hanging="340"/>
      </w:pPr>
      <w:r>
        <w:t>•</w:t>
      </w:r>
      <w:r>
        <w:tab/>
        <w:t>Өз ишин уюштуруу жана көйгөйлөрдү чечүү компетенттүүлүгү: тапшырманы аткаруу үчүн убакытты бөлүштүрүп, макет менен иштеп, көйгөйдү чечүү жолдорун сунушташат.</w:t>
      </w:r>
    </w:p>
    <w:p w14:paraId="763AC05C" w14:textId="77777777" w:rsidR="0056395F" w:rsidRDefault="00177250">
      <w:pPr>
        <w:spacing w:after="40"/>
        <w:ind w:left="567" w:hanging="340"/>
      </w:pPr>
      <w:r>
        <w:t>•</w:t>
      </w:r>
      <w:r>
        <w:tab/>
        <w:t>ПК: Географиялык мейкиндикти түшүнүү жана карта менен иштөө компетенттүүлүгү: кен байлыктардын жайгашуу закон ченемдүүлүктөрүн картадан аныктай алышат.</w:t>
      </w:r>
    </w:p>
    <w:p w14:paraId="46F272B2" w14:textId="77777777" w:rsidR="0056395F" w:rsidRDefault="00177250">
      <w:pPr>
        <w:spacing w:after="40"/>
        <w:ind w:left="567" w:hanging="340"/>
      </w:pPr>
      <w:r>
        <w:t>•</w:t>
      </w:r>
      <w:r>
        <w:tab/>
        <w:t>ПК: Табигый ресурстарды баалоо жана аларды үнөмдүү пайдалануу компетенттүүлүгү: кен байлыктардын чарбалык маанисин жана экологиялык кесепеттерин баалай алышат.</w:t>
      </w:r>
    </w:p>
    <w:p w14:paraId="5E26F872" w14:textId="77777777" w:rsidR="0056395F" w:rsidRDefault="0056395F">
      <w:pPr>
        <w:spacing w:after="60"/>
      </w:pPr>
    </w:p>
    <w:p w14:paraId="181608D4" w14:textId="77777777" w:rsidR="0056395F" w:rsidRDefault="00177250">
      <w:pPr>
        <w:keepNext/>
        <w:spacing w:after="80"/>
      </w:pPr>
      <w:r>
        <w:rPr>
          <w:b/>
        </w:rPr>
        <w:lastRenderedPageBreak/>
        <w:t>Сабактын жүрүшү</w:t>
      </w:r>
    </w:p>
    <w:tbl>
      <w:tblPr>
        <w:tblW w:w="14287" w:type="dxa"/>
        <w:tblBorders>
          <w:top w:val="single" w:sz="6" w:space="0" w:color="555555"/>
          <w:left w:val="single" w:sz="6" w:space="0" w:color="555555"/>
          <w:bottom w:val="single" w:sz="6" w:space="0" w:color="555555"/>
          <w:right w:val="single" w:sz="6" w:space="0" w:color="555555"/>
          <w:insideH w:val="single" w:sz="4" w:space="0" w:color="777777"/>
          <w:insideV w:val="single" w:sz="4" w:space="0" w:color="777777"/>
        </w:tblBorders>
        <w:tblLayout w:type="fixed"/>
        <w:tblCellMar>
          <w:top w:w="40" w:type="dxa"/>
          <w:left w:w="90" w:type="dxa"/>
          <w:bottom w:w="40" w:type="dxa"/>
          <w:right w:w="90" w:type="dxa"/>
        </w:tblCellMar>
        <w:tblLook w:val="04A0" w:firstRow="1" w:lastRow="0" w:firstColumn="1" w:lastColumn="0" w:noHBand="0" w:noVBand="1"/>
      </w:tblPr>
      <w:tblGrid>
        <w:gridCol w:w="511"/>
        <w:gridCol w:w="2551"/>
        <w:gridCol w:w="7144"/>
        <w:gridCol w:w="1530"/>
        <w:gridCol w:w="2551"/>
      </w:tblGrid>
      <w:tr w:rsidR="0056395F" w14:paraId="155750D7" w14:textId="77777777">
        <w:trPr>
          <w:cantSplit/>
          <w:tblHeader/>
        </w:trPr>
        <w:tc>
          <w:tcPr>
            <w:tcW w:w="510" w:type="dxa"/>
            <w:shd w:val="clear" w:color="auto" w:fill="DCE6F4"/>
            <w:vAlign w:val="center"/>
          </w:tcPr>
          <w:p w14:paraId="205D7792" w14:textId="77777777" w:rsidR="0056395F" w:rsidRDefault="00177250">
            <w:pPr>
              <w:jc w:val="center"/>
            </w:pPr>
            <w:r>
              <w:rPr>
                <w:b/>
                <w:sz w:val="22"/>
                <w:szCs w:val="22"/>
              </w:rPr>
              <w:t>№</w:t>
            </w:r>
          </w:p>
        </w:tc>
        <w:tc>
          <w:tcPr>
            <w:tcW w:w="2551" w:type="dxa"/>
            <w:shd w:val="clear" w:color="auto" w:fill="DCE6F4"/>
            <w:vAlign w:val="center"/>
          </w:tcPr>
          <w:p w14:paraId="3CC0EB9D" w14:textId="28843842" w:rsidR="0056395F" w:rsidRDefault="00D05292">
            <w:pPr>
              <w:jc w:val="center"/>
            </w:pPr>
            <w:r>
              <w:rPr>
                <w:b/>
                <w:sz w:val="22"/>
                <w:szCs w:val="22"/>
                <w:lang w:val="ru-RU"/>
              </w:rPr>
              <w:t>3с1</w:t>
            </w:r>
            <w:r w:rsidR="00177250">
              <w:rPr>
                <w:b/>
                <w:sz w:val="22"/>
                <w:szCs w:val="22"/>
              </w:rPr>
              <w:t xml:space="preserve">E этаптары </w:t>
            </w:r>
          </w:p>
        </w:tc>
        <w:tc>
          <w:tcPr>
            <w:tcW w:w="7143" w:type="dxa"/>
            <w:shd w:val="clear" w:color="auto" w:fill="DCE6F4"/>
            <w:vAlign w:val="center"/>
          </w:tcPr>
          <w:p w14:paraId="501BBC21" w14:textId="77777777" w:rsidR="0056395F" w:rsidRDefault="00177250">
            <w:pPr>
              <w:jc w:val="center"/>
            </w:pPr>
            <w:r>
              <w:rPr>
                <w:b/>
                <w:sz w:val="22"/>
                <w:szCs w:val="22"/>
              </w:rPr>
              <w:t>Мугалимдин жана окуучунун ишмердиги</w:t>
            </w:r>
          </w:p>
        </w:tc>
        <w:tc>
          <w:tcPr>
            <w:tcW w:w="1530" w:type="dxa"/>
            <w:shd w:val="clear" w:color="auto" w:fill="DCE6F4"/>
            <w:vAlign w:val="center"/>
          </w:tcPr>
          <w:p w14:paraId="530D0C83" w14:textId="77777777" w:rsidR="0056395F" w:rsidRDefault="00177250">
            <w:pPr>
              <w:jc w:val="center"/>
            </w:pPr>
            <w:r>
              <w:rPr>
                <w:b/>
                <w:sz w:val="22"/>
                <w:szCs w:val="22"/>
              </w:rPr>
              <w:t>Компетенттүүлүктөр (НК/ПК)</w:t>
            </w:r>
          </w:p>
        </w:tc>
        <w:tc>
          <w:tcPr>
            <w:tcW w:w="2551" w:type="dxa"/>
            <w:shd w:val="clear" w:color="auto" w:fill="DCE6F4"/>
            <w:vAlign w:val="center"/>
          </w:tcPr>
          <w:p w14:paraId="36A5E537" w14:textId="77777777" w:rsidR="0056395F" w:rsidRDefault="00177250">
            <w:pPr>
              <w:jc w:val="center"/>
            </w:pPr>
            <w:r>
              <w:rPr>
                <w:b/>
                <w:sz w:val="22"/>
                <w:szCs w:val="22"/>
              </w:rPr>
              <w:t>Баалоо (калыптандыруучу баалоо техникалары), эскертүү</w:t>
            </w:r>
          </w:p>
        </w:tc>
      </w:tr>
      <w:tr w:rsidR="0056395F" w14:paraId="741F3B67" w14:textId="77777777">
        <w:trPr>
          <w:cantSplit/>
        </w:trPr>
        <w:tc>
          <w:tcPr>
            <w:tcW w:w="510" w:type="dxa"/>
            <w:vAlign w:val="center"/>
          </w:tcPr>
          <w:p w14:paraId="51C5041F" w14:textId="77777777" w:rsidR="0056395F" w:rsidRDefault="00177250">
            <w:r>
              <w:rPr>
                <w:sz w:val="22"/>
                <w:szCs w:val="22"/>
              </w:rPr>
              <w:t>1</w:t>
            </w:r>
          </w:p>
        </w:tc>
        <w:tc>
          <w:tcPr>
            <w:tcW w:w="2551" w:type="dxa"/>
            <w:vAlign w:val="center"/>
          </w:tcPr>
          <w:p w14:paraId="0F60A11A" w14:textId="70D1A666" w:rsidR="00D05292" w:rsidRPr="00D05292" w:rsidRDefault="00D05292">
            <w:pPr>
              <w:rPr>
                <w:lang w:val="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3"/>
              <w:gridCol w:w="1441"/>
            </w:tblGrid>
            <w:tr w:rsidR="00D05292" w:rsidRPr="00D05292" w14:paraId="476F7008" w14:textId="77777777">
              <w:trPr>
                <w:tblCellSpacing w:w="15" w:type="dxa"/>
              </w:trPr>
              <w:tc>
                <w:tcPr>
                  <w:tcW w:w="2328" w:type="dxa"/>
                  <w:tcBorders>
                    <w:bottom w:val="single" w:sz="4" w:space="0" w:color="D2D2D2"/>
                  </w:tcBorders>
                  <w:vAlign w:val="center"/>
                  <w:hideMark/>
                </w:tcPr>
                <w:p w14:paraId="5A461436" w14:textId="77777777" w:rsidR="00D05292" w:rsidRDefault="00D05292" w:rsidP="00D05292">
                  <w:pPr>
                    <w:spacing w:line="240" w:lineRule="auto"/>
                    <w:rPr>
                      <w:rFonts w:ascii="Arial" w:hAnsi="Arial" w:cs="Arial"/>
                      <w:sz w:val="21"/>
                      <w:szCs w:val="21"/>
                      <w:lang w:val="ru-RU" w:eastAsia="zh-CN"/>
                    </w:rPr>
                  </w:pPr>
                  <w:r w:rsidRPr="00D05292">
                    <w:rPr>
                      <w:rFonts w:ascii="Arial" w:hAnsi="Arial" w:cs="Arial"/>
                      <w:b/>
                      <w:bCs/>
                      <w:sz w:val="21"/>
                      <w:szCs w:val="21"/>
                      <w:lang w:eastAsia="zh-CN"/>
                    </w:rPr>
                    <w:t>Кызыктыруу</w:t>
                  </w:r>
                  <w:r w:rsidRPr="00D05292">
                    <w:rPr>
                      <w:rFonts w:ascii="Arial" w:hAnsi="Arial" w:cs="Arial"/>
                      <w:sz w:val="21"/>
                      <w:szCs w:val="21"/>
                      <w:lang w:eastAsia="zh-CN"/>
                    </w:rPr>
                    <w:t xml:space="preserve"> / </w:t>
                  </w:r>
                </w:p>
                <w:p w14:paraId="09111972" w14:textId="7F12F188" w:rsidR="00D05292" w:rsidRPr="00D05292" w:rsidRDefault="00D05292" w:rsidP="00D05292">
                  <w:pPr>
                    <w:spacing w:line="240" w:lineRule="auto"/>
                    <w:rPr>
                      <w:rFonts w:ascii="Arial" w:hAnsi="Arial" w:cs="Arial"/>
                      <w:sz w:val="21"/>
                      <w:szCs w:val="21"/>
                      <w:lang w:eastAsia="zh-CN"/>
                    </w:rPr>
                  </w:pPr>
                  <w:r w:rsidRPr="00D05292">
                    <w:rPr>
                      <w:rFonts w:ascii="Arial" w:hAnsi="Arial" w:cs="Arial"/>
                      <w:i/>
                      <w:iCs/>
                      <w:sz w:val="21"/>
                      <w:szCs w:val="21"/>
                      <w:lang w:eastAsia="zh-CN"/>
                    </w:rPr>
                    <w:t>Connect</w:t>
                  </w:r>
                  <w:r w:rsidR="006171F5">
                    <w:rPr>
                      <w:rFonts w:ascii="Arial" w:hAnsi="Arial" w:cs="Arial"/>
                      <w:i/>
                      <w:iCs/>
                      <w:sz w:val="21"/>
                      <w:szCs w:val="21"/>
                      <w:lang w:eastAsia="zh-CN"/>
                    </w:rPr>
                    <w:t xml:space="preserve"> 5-7мүнөт</w:t>
                  </w:r>
                </w:p>
              </w:tc>
              <w:tc>
                <w:tcPr>
                  <w:tcW w:w="1396" w:type="dxa"/>
                  <w:tcBorders>
                    <w:bottom w:val="single" w:sz="4" w:space="0" w:color="D2D2D2"/>
                  </w:tcBorders>
                  <w:vAlign w:val="center"/>
                  <w:hideMark/>
                </w:tcPr>
                <w:p w14:paraId="7009EA53" w14:textId="30880337" w:rsidR="00D05292" w:rsidRPr="00D05292" w:rsidRDefault="00D05292" w:rsidP="00D05292">
                  <w:pPr>
                    <w:spacing w:line="240" w:lineRule="auto"/>
                    <w:rPr>
                      <w:rFonts w:ascii="Arial" w:hAnsi="Arial" w:cs="Arial"/>
                      <w:sz w:val="21"/>
                      <w:szCs w:val="21"/>
                      <w:lang w:eastAsia="zh-CN"/>
                    </w:rPr>
                  </w:pPr>
                  <w:r w:rsidRPr="00D05292">
                    <w:rPr>
                      <w:rFonts w:ascii="Arial" w:hAnsi="Arial" w:cs="Arial"/>
                      <w:b/>
                      <w:bCs/>
                      <w:sz w:val="21"/>
                      <w:szCs w:val="21"/>
                      <w:lang w:eastAsia="zh-CN"/>
                    </w:rPr>
                    <w:t>5 — 10 мүнөт</w:t>
                  </w:r>
                </w:p>
              </w:tc>
            </w:tr>
          </w:tbl>
          <w:p w14:paraId="0E3C0610" w14:textId="1BC27DCB" w:rsidR="0056395F" w:rsidRPr="00D05292" w:rsidRDefault="0056395F">
            <w:pPr>
              <w:rPr>
                <w:lang w:val="ru-RU"/>
              </w:rPr>
            </w:pPr>
          </w:p>
        </w:tc>
        <w:tc>
          <w:tcPr>
            <w:tcW w:w="7143" w:type="dxa"/>
            <w:vAlign w:val="center"/>
          </w:tcPr>
          <w:p w14:paraId="2FC13D66" w14:textId="3534C2B8" w:rsidR="0056395F" w:rsidRDefault="00177250">
            <w:r>
              <w:rPr>
                <w:sz w:val="22"/>
                <w:szCs w:val="22"/>
              </w:rPr>
              <w:t xml:space="preserve">Мугалим: Мугалим окуучулар менен саламдашып, сабакка даярдыгын текшерет. Кызыктыруу үчүн «Кыргызстандын тоолорунда катылган байлыктар» деген темада кыскача көргөзмө көрсөтөт: көмүр, алтын, нефть үлгүлөрүн көрсөтүп, «Бул заттар кайдан келет жана эмне үчүн керек?» деп сурайт. Окуучулардын жоопторун угуп, «Бүгүн биз Кыргызстандын кен байлыктары тууралуу сүйлөшөбүз» деп теманы жарыялайт.  </w:t>
            </w:r>
          </w:p>
          <w:p w14:paraId="235D44A1" w14:textId="00D74D5B" w:rsidR="006171F5" w:rsidRPr="006171F5" w:rsidRDefault="00177250">
            <w:pPr>
              <w:rPr>
                <w:sz w:val="22"/>
                <w:szCs w:val="22"/>
              </w:rPr>
            </w:pPr>
            <w:r>
              <w:rPr>
                <w:sz w:val="22"/>
                <w:szCs w:val="22"/>
              </w:rPr>
              <w:t xml:space="preserve">Окуучулар: Окуучулар саламдашып, сабакка көңүл бурушат. Мугалим көрсөткөн үлгүлөрдү карап, өз ойлорун айтышат: «Бул көмүр», «Бул алтын», «Булар тоолордон казып алынат» деген жоопторду беришет. </w:t>
            </w:r>
          </w:p>
        </w:tc>
        <w:tc>
          <w:tcPr>
            <w:tcW w:w="1530" w:type="dxa"/>
            <w:vAlign w:val="center"/>
          </w:tcPr>
          <w:p w14:paraId="4C1E8E68" w14:textId="77777777" w:rsidR="0056395F" w:rsidRDefault="0056395F"/>
        </w:tc>
        <w:tc>
          <w:tcPr>
            <w:tcW w:w="2551" w:type="dxa"/>
            <w:vAlign w:val="center"/>
          </w:tcPr>
          <w:p w14:paraId="4B4A1548" w14:textId="77777777" w:rsidR="0056395F" w:rsidRDefault="0056395F"/>
        </w:tc>
      </w:tr>
      <w:tr w:rsidR="0056395F" w14:paraId="6CE26E59" w14:textId="77777777">
        <w:trPr>
          <w:cantSplit/>
        </w:trPr>
        <w:tc>
          <w:tcPr>
            <w:tcW w:w="510" w:type="dxa"/>
            <w:vAlign w:val="center"/>
          </w:tcPr>
          <w:p w14:paraId="6D36CCDC" w14:textId="77777777" w:rsidR="0056395F" w:rsidRDefault="00177250">
            <w:r>
              <w:rPr>
                <w:sz w:val="22"/>
                <w:szCs w:val="22"/>
              </w:rPr>
              <w:t>2</w:t>
            </w:r>
          </w:p>
        </w:tc>
        <w:tc>
          <w:tcPr>
            <w:tcW w:w="2551" w:type="dxa"/>
            <w:vAlign w:val="center"/>
          </w:tcPr>
          <w:p w14:paraId="6A5E0A3B" w14:textId="28F03372" w:rsidR="0056395F" w:rsidRDefault="00D05292">
            <w:r>
              <w:rPr>
                <w:sz w:val="22"/>
                <w:szCs w:val="22"/>
              </w:rPr>
              <w:t xml:space="preserve">Түшүндүрүү (Explain) (10 мүн.) </w:t>
            </w:r>
          </w:p>
        </w:tc>
        <w:tc>
          <w:tcPr>
            <w:tcW w:w="7143" w:type="dxa"/>
            <w:vAlign w:val="center"/>
          </w:tcPr>
          <w:p w14:paraId="71873553" w14:textId="14C8E64B" w:rsidR="00D05292" w:rsidRDefault="00D05292" w:rsidP="00D05292">
            <w:r>
              <w:rPr>
                <w:sz w:val="22"/>
                <w:szCs w:val="22"/>
              </w:rPr>
              <w:t>Мугалим: «Кен байлыктар – жер кыртышында жаратылыш жолу менен пайда болгон, адамзат пайдаланган минералдык заттар» деп түшүндүрөт. Негизги терминдерди киргизет: кен, кен байлык, пайдалуу казылма, кен казуу, кен байытуу. Кыргызстандын негизги кен байлыктарын атайт: Кара-Кече, Түндүк Ак-Суу көмүр кендери; Майлы-Суу, Избаскент нефть жана газ кендери; Кумтөр алтын кени; Хайдаркан сымап кени; Жетим-Тоо темир кени. Алардын картадагы ордун көрсөтөт. Ар бир кен байлыктын чарбадагы маанисин түшүндүрөт: көмүр – энергетика, нефть – отун, алтын – экспорт, сымап – химия өнөр жайы. Экологиялык маселелерге да токтолот: кен казуу жаратылышка зыян келтириши мүмкүн.</w:t>
            </w:r>
          </w:p>
          <w:p w14:paraId="1622404E" w14:textId="3692816A" w:rsidR="0056395F" w:rsidRDefault="006171F5" w:rsidP="00D05292">
            <w:r>
              <w:rPr>
                <w:sz w:val="22"/>
                <w:szCs w:val="22"/>
              </w:rPr>
              <w:t>Кен байлыктардын топьорго бөлүнүүсу жана ал топьорго кирген кен байлыктарды таблица аркылуу окуучуларга түшундүрөт</w:t>
            </w:r>
          </w:p>
        </w:tc>
        <w:tc>
          <w:tcPr>
            <w:tcW w:w="1530" w:type="dxa"/>
            <w:vAlign w:val="center"/>
          </w:tcPr>
          <w:p w14:paraId="3B09AF5A" w14:textId="77777777" w:rsidR="0056395F" w:rsidRDefault="0056395F"/>
        </w:tc>
        <w:tc>
          <w:tcPr>
            <w:tcW w:w="2551" w:type="dxa"/>
            <w:vAlign w:val="center"/>
          </w:tcPr>
          <w:p w14:paraId="7D98E051" w14:textId="77777777" w:rsidR="0056395F" w:rsidRDefault="0056395F"/>
        </w:tc>
      </w:tr>
      <w:tr w:rsidR="0056395F" w14:paraId="46BAD583" w14:textId="77777777">
        <w:trPr>
          <w:cantSplit/>
        </w:trPr>
        <w:tc>
          <w:tcPr>
            <w:tcW w:w="510" w:type="dxa"/>
            <w:vAlign w:val="center"/>
          </w:tcPr>
          <w:p w14:paraId="45B02DF7" w14:textId="77777777" w:rsidR="0056395F" w:rsidRDefault="00177250">
            <w:r>
              <w:rPr>
                <w:sz w:val="22"/>
                <w:szCs w:val="22"/>
              </w:rPr>
              <w:lastRenderedPageBreak/>
              <w:t>3</w:t>
            </w:r>
          </w:p>
        </w:tc>
        <w:tc>
          <w:tcPr>
            <w:tcW w:w="2551" w:type="dxa"/>
            <w:vAlign w:val="center"/>
          </w:tcPr>
          <w:p w14:paraId="12E02A49" w14:textId="5504DC26" w:rsidR="0056395F" w:rsidRDefault="00D05292">
            <w:r>
              <w:rPr>
                <w:sz w:val="22"/>
                <w:szCs w:val="22"/>
              </w:rPr>
              <w:t>Изилдөө (Explore) (1</w:t>
            </w:r>
            <w:r w:rsidR="00F23ADF">
              <w:rPr>
                <w:sz w:val="22"/>
                <w:szCs w:val="22"/>
              </w:rPr>
              <w:t>5-20</w:t>
            </w:r>
            <w:r>
              <w:rPr>
                <w:sz w:val="22"/>
                <w:szCs w:val="22"/>
              </w:rPr>
              <w:t xml:space="preserve"> мүн.)</w:t>
            </w:r>
          </w:p>
        </w:tc>
        <w:tc>
          <w:tcPr>
            <w:tcW w:w="7143" w:type="dxa"/>
            <w:vAlign w:val="center"/>
          </w:tcPr>
          <w:p w14:paraId="373CF0A6" w14:textId="77777777" w:rsidR="006171F5" w:rsidRDefault="00D05292" w:rsidP="006171F5">
            <w:pPr>
              <w:rPr>
                <w:sz w:val="22"/>
                <w:szCs w:val="22"/>
              </w:rPr>
            </w:pPr>
            <w:r>
              <w:rPr>
                <w:sz w:val="22"/>
                <w:szCs w:val="22"/>
              </w:rPr>
              <w:t xml:space="preserve">Мугалим: Мугалим окуучуларды 4 топко бөлөт (13 окуучу, ар бир топто 3-4 окуучу). Ар бир топко макет </w:t>
            </w:r>
            <w:r w:rsidR="006171F5">
              <w:rPr>
                <w:sz w:val="22"/>
                <w:szCs w:val="22"/>
              </w:rPr>
              <w:t xml:space="preserve">жана макетте катылган </w:t>
            </w:r>
            <w:r>
              <w:rPr>
                <w:sz w:val="22"/>
                <w:szCs w:val="22"/>
              </w:rPr>
              <w:t>тапшырма берилет: 1-топ – «Көмүр жана нефть», 2-топ – «Металл кен байлыктары (алтын, темир, коргошун)», 3-топ – «Тоо-кен химиялык сырьёсу (сымап, сурьма)», 4-топ – «Курулуш материалдар</w:t>
            </w:r>
            <w:r w:rsidR="006171F5">
              <w:rPr>
                <w:sz w:val="22"/>
                <w:szCs w:val="22"/>
              </w:rPr>
              <w:t>ы же метал эмес кен байлыктар</w:t>
            </w:r>
            <w:r>
              <w:rPr>
                <w:sz w:val="22"/>
                <w:szCs w:val="22"/>
              </w:rPr>
              <w:t xml:space="preserve"> (акиташ, гранит, мрамор)». Ар бир макетте </w:t>
            </w:r>
            <w:r w:rsidR="006171F5">
              <w:rPr>
                <w:sz w:val="22"/>
                <w:szCs w:val="22"/>
              </w:rPr>
              <w:t xml:space="preserve">кендин карьери жана ал жерде тапшырмалар жазылган . </w:t>
            </w:r>
            <w:r>
              <w:rPr>
                <w:sz w:val="22"/>
                <w:szCs w:val="22"/>
              </w:rPr>
              <w:t>Мугалим жетектөөчү суроолорду берет: «Бул кен байлыктар кайсы</w:t>
            </w:r>
            <w:r w:rsidR="006171F5">
              <w:rPr>
                <w:sz w:val="22"/>
                <w:szCs w:val="22"/>
              </w:rPr>
              <w:t>л кен байлыктардын тобуна кирет, Кыргызстандын кайсыл аймактарына кездешет. Дагы кандай кен байлыктар өндүрүлөт?”</w:t>
            </w:r>
          </w:p>
          <w:p w14:paraId="1BFB5971" w14:textId="6BC6DE96" w:rsidR="0056395F" w:rsidRDefault="00D05292" w:rsidP="006171F5">
            <w:r>
              <w:rPr>
                <w:sz w:val="22"/>
                <w:szCs w:val="22"/>
              </w:rPr>
              <w:t>Окуучулар: Окуучулар топтордо макет</w:t>
            </w:r>
            <w:r w:rsidR="006171F5">
              <w:rPr>
                <w:sz w:val="22"/>
                <w:szCs w:val="22"/>
              </w:rPr>
              <w:t>те катылган тапшырмаларга ноутбук аркылуу Падлет программасы менен иштешет</w:t>
            </w:r>
            <w:r>
              <w:rPr>
                <w:sz w:val="22"/>
                <w:szCs w:val="22"/>
              </w:rPr>
              <w:t xml:space="preserve"> картадан кен байлыктардын жайгашкан жерлерин та</w:t>
            </w:r>
            <w:r w:rsidR="006171F5">
              <w:rPr>
                <w:sz w:val="22"/>
                <w:szCs w:val="22"/>
              </w:rPr>
              <w:t>бы</w:t>
            </w:r>
            <w:r>
              <w:rPr>
                <w:sz w:val="22"/>
                <w:szCs w:val="22"/>
              </w:rPr>
              <w:t>шат, сүрөттөрдү карап, суроолорго жооп издешет. Ар бир топ өз баракчасына негизги маалыматты жазышат: кен байлыктын аты, кайсы жерде кездешет, эмне үчүн керек. Топ ичинде милдеттерди бөлүшүшөт: бирөө картадан көрсөтөт, бирөө жазат, бирөө презентацияга даярданат. Алар өз ара талкуулап, жыйынтык чыгарышат.</w:t>
            </w:r>
          </w:p>
        </w:tc>
        <w:tc>
          <w:tcPr>
            <w:tcW w:w="1530" w:type="dxa"/>
            <w:vAlign w:val="center"/>
          </w:tcPr>
          <w:p w14:paraId="14A2FB33" w14:textId="78E3FDBC" w:rsidR="0056395F" w:rsidRDefault="0056395F"/>
        </w:tc>
        <w:tc>
          <w:tcPr>
            <w:tcW w:w="2551" w:type="dxa"/>
            <w:vAlign w:val="center"/>
          </w:tcPr>
          <w:p w14:paraId="4B8BA161" w14:textId="77777777" w:rsidR="0056395F" w:rsidRDefault="0056395F"/>
        </w:tc>
      </w:tr>
      <w:tr w:rsidR="0056395F" w14:paraId="38C87CE4" w14:textId="77777777">
        <w:trPr>
          <w:cantSplit/>
        </w:trPr>
        <w:tc>
          <w:tcPr>
            <w:tcW w:w="510" w:type="dxa"/>
            <w:vAlign w:val="center"/>
          </w:tcPr>
          <w:p w14:paraId="089DE32D" w14:textId="77777777" w:rsidR="0056395F" w:rsidRDefault="00177250">
            <w:r>
              <w:rPr>
                <w:sz w:val="22"/>
                <w:szCs w:val="22"/>
              </w:rPr>
              <w:t>4</w:t>
            </w:r>
          </w:p>
        </w:tc>
        <w:tc>
          <w:tcPr>
            <w:tcW w:w="2551" w:type="dxa"/>
            <w:vAlign w:val="center"/>
          </w:tcPr>
          <w:p w14:paraId="2C20EDFF" w14:textId="77777777" w:rsidR="0056395F" w:rsidRDefault="00177250">
            <w:r>
              <w:rPr>
                <w:sz w:val="22"/>
                <w:szCs w:val="22"/>
              </w:rPr>
              <w:t>Колдонуу жана тереңдетүү (Elaborate) (10 мүн.)</w:t>
            </w:r>
          </w:p>
        </w:tc>
        <w:tc>
          <w:tcPr>
            <w:tcW w:w="7143" w:type="dxa"/>
            <w:vAlign w:val="center"/>
          </w:tcPr>
          <w:p w14:paraId="5C4A9688" w14:textId="654D98F6" w:rsidR="0056395F" w:rsidRDefault="00F23ADF">
            <w:r>
              <w:t>Мугалим</w:t>
            </w:r>
            <w:r>
              <w:rPr>
                <w:sz w:val="22"/>
                <w:szCs w:val="22"/>
              </w:rPr>
              <w:t>: окуучулардын билимин текшерүү үчүн</w:t>
            </w:r>
            <w:r>
              <w:t xml:space="preserve"> көргөзмөдө турган кен байлыктарды кайсыл топко тиешелүү болсо ошол топторго бөлүп берет. Кен байлыктарда көрсөтүлгөн географиялык шарттуу белгилерди физикалык картадан кендин кайсыл жерде чыкканын картадан көрсөтө билүүлөрү үшүн тапшырмаларды берет</w:t>
            </w:r>
          </w:p>
          <w:p w14:paraId="54F6ABFF" w14:textId="323E0E8B" w:rsidR="00F23ADF" w:rsidRDefault="00F23ADF">
            <w:r>
              <w:t>Окуучулар: Кен байлыктардын шарттуу белгилерин кендин картада жайгашкан жерине алып барып чапташат. Бул тапшырма аркылуу балдар кен байлыктар кайсыл аймакта чыкканын картадан көрүп билимдерин бышыктайт.</w:t>
            </w:r>
          </w:p>
        </w:tc>
        <w:tc>
          <w:tcPr>
            <w:tcW w:w="1530" w:type="dxa"/>
            <w:vAlign w:val="center"/>
          </w:tcPr>
          <w:p w14:paraId="16313DB7" w14:textId="77777777" w:rsidR="0056395F" w:rsidRDefault="0056395F"/>
        </w:tc>
        <w:tc>
          <w:tcPr>
            <w:tcW w:w="2551" w:type="dxa"/>
            <w:vAlign w:val="center"/>
          </w:tcPr>
          <w:p w14:paraId="7A19546B" w14:textId="77777777" w:rsidR="0056395F" w:rsidRDefault="0056395F"/>
        </w:tc>
      </w:tr>
      <w:tr w:rsidR="0056395F" w14:paraId="0A15F840" w14:textId="77777777">
        <w:trPr>
          <w:cantSplit/>
        </w:trPr>
        <w:tc>
          <w:tcPr>
            <w:tcW w:w="510" w:type="dxa"/>
            <w:vAlign w:val="center"/>
          </w:tcPr>
          <w:p w14:paraId="7E6BFF94" w14:textId="77777777" w:rsidR="0056395F" w:rsidRDefault="00177250">
            <w:r>
              <w:rPr>
                <w:sz w:val="22"/>
                <w:szCs w:val="22"/>
              </w:rPr>
              <w:lastRenderedPageBreak/>
              <w:t>5</w:t>
            </w:r>
          </w:p>
        </w:tc>
        <w:tc>
          <w:tcPr>
            <w:tcW w:w="2551" w:type="dxa"/>
            <w:vAlign w:val="center"/>
          </w:tcPr>
          <w:p w14:paraId="1038DF48" w14:textId="2DDEBAFC" w:rsidR="0056395F" w:rsidRPr="006171F5" w:rsidRDefault="00177250">
            <w:r>
              <w:rPr>
                <w:sz w:val="22"/>
                <w:szCs w:val="22"/>
              </w:rPr>
              <w:t>Баалоо (</w:t>
            </w:r>
            <w:r w:rsidR="006171F5">
              <w:rPr>
                <w:sz w:val="22"/>
                <w:szCs w:val="22"/>
                <w:lang w:val="ru-RU"/>
              </w:rPr>
              <w:t>5м</w:t>
            </w:r>
            <w:r w:rsidR="006171F5">
              <w:rPr>
                <w:sz w:val="22"/>
                <w:szCs w:val="22"/>
              </w:rPr>
              <w:t>үн)</w:t>
            </w:r>
          </w:p>
        </w:tc>
        <w:tc>
          <w:tcPr>
            <w:tcW w:w="7143" w:type="dxa"/>
            <w:vAlign w:val="center"/>
          </w:tcPr>
          <w:p w14:paraId="69F4CAAE" w14:textId="77777777" w:rsidR="00B93B4F" w:rsidRDefault="00177250" w:rsidP="00B93B4F">
            <w:pPr>
              <w:rPr>
                <w:sz w:val="22"/>
                <w:szCs w:val="22"/>
              </w:rPr>
            </w:pPr>
            <w:r>
              <w:rPr>
                <w:sz w:val="22"/>
                <w:szCs w:val="22"/>
              </w:rPr>
              <w:t>Мугалим:</w:t>
            </w:r>
            <w:r w:rsidR="00F23ADF">
              <w:rPr>
                <w:sz w:val="22"/>
                <w:szCs w:val="22"/>
              </w:rPr>
              <w:t>окуучулардын презентацияларына жана карта менен иштөөлөрүнө жараша  жалпы топтук баалоо жүргүзөт. Ар бир туура жоопко баалоо карточкаларын таратат</w:t>
            </w:r>
            <w:r>
              <w:rPr>
                <w:sz w:val="22"/>
                <w:szCs w:val="22"/>
              </w:rPr>
              <w:t xml:space="preserve"> Андан соң өз ара баалоо жүргүзүшөт: топтор бири-биринин презентациясын критерийлер боюнча баалашат (толуктук, тактык, карта менен иштөө). Рефлексия жүргүзөт: «Бүгүн эмнени үйрөндүңөр?», «Кайсы кен байлык силерге кызыктуу болду?», «Дагы эмнени билгиңер келет?». Үй тапшырмасын түшүндүрөт: 1) Окуу китебинен [барактарын толуктаңыз] окуп, кен байлыктардын таблицасын түзүү; 2) Кыргызстандын бир кен</w:t>
            </w:r>
            <w:r w:rsidR="00B93B4F" w:rsidRPr="00B93B4F">
              <w:rPr>
                <w:sz w:val="22"/>
                <w:szCs w:val="22"/>
              </w:rPr>
              <w:t xml:space="preserve"> байлыктарынын экологияга зыянсыз жол менен кантип </w:t>
            </w:r>
            <w:r w:rsidR="00B93B4F">
              <w:rPr>
                <w:sz w:val="22"/>
                <w:szCs w:val="22"/>
              </w:rPr>
              <w:t xml:space="preserve">өндүрүүгө болот деген темада чакан долбоор түзуп келүү </w:t>
            </w:r>
          </w:p>
          <w:p w14:paraId="0C4E7874" w14:textId="3BE4BBA3" w:rsidR="0056395F" w:rsidRDefault="00177250" w:rsidP="00B93B4F">
            <w:r>
              <w:rPr>
                <w:sz w:val="22"/>
                <w:szCs w:val="22"/>
              </w:rPr>
              <w:t>Окуучулар: Топтор бири-биринин ишин критерийлер боюнча баалашат: «Силердин презентацияда картада так көрсөтүлдү», «Маалымат толук болду» деген пикирлерди айтышат.</w:t>
            </w:r>
            <w:r w:rsidR="00B93B4F">
              <w:rPr>
                <w:sz w:val="22"/>
                <w:szCs w:val="22"/>
              </w:rPr>
              <w:t>өздөрү сабакка мыкты катышты деп эсептеген окуучууларына баа коюуну сунушташат</w:t>
            </w:r>
            <w:r>
              <w:rPr>
                <w:sz w:val="22"/>
                <w:szCs w:val="22"/>
              </w:rPr>
              <w:t xml:space="preserve"> Рефлексияда өз ойлорун айтышат: «Мен Кумтөр алтын кенин билдим», «Кен байлыктарды үнөмдөө керек экенин түшүндүм». Үй тапшырмасын жазып алышат.</w:t>
            </w:r>
          </w:p>
        </w:tc>
        <w:tc>
          <w:tcPr>
            <w:tcW w:w="1530" w:type="dxa"/>
            <w:vAlign w:val="center"/>
          </w:tcPr>
          <w:p w14:paraId="396FBB1B" w14:textId="77777777" w:rsidR="0056395F" w:rsidRDefault="0056395F"/>
        </w:tc>
        <w:tc>
          <w:tcPr>
            <w:tcW w:w="2551" w:type="dxa"/>
            <w:vAlign w:val="center"/>
          </w:tcPr>
          <w:p w14:paraId="0E69C0CC" w14:textId="77777777" w:rsidR="0056395F" w:rsidRDefault="0056395F"/>
        </w:tc>
      </w:tr>
    </w:tbl>
    <w:p w14:paraId="07E17430" w14:textId="77777777" w:rsidR="0056395F" w:rsidRDefault="0056395F">
      <w:pPr>
        <w:spacing w:after="120"/>
      </w:pPr>
    </w:p>
    <w:p w14:paraId="6F330D1B" w14:textId="77777777" w:rsidR="0056395F" w:rsidRDefault="00177250">
      <w:pPr>
        <w:keepNext/>
        <w:spacing w:after="80"/>
      </w:pPr>
      <w:r>
        <w:rPr>
          <w:b/>
        </w:rPr>
        <w:t>Үй тапшырма</w:t>
      </w:r>
    </w:p>
    <w:p w14:paraId="2A7878A1" w14:textId="67F4B20A" w:rsidR="0056395F" w:rsidRPr="00B93B4F" w:rsidRDefault="00177250" w:rsidP="00B93B4F">
      <w:pPr>
        <w:rPr>
          <w:sz w:val="22"/>
          <w:szCs w:val="22"/>
        </w:rPr>
      </w:pPr>
      <w:r>
        <w:t xml:space="preserve">1) Окуу китебинин [барактарын толуктаңыз] барактарын окуп, Кыргызстандын кен байлыктарынын таблицасын түзгүлө (кен байлыктын аты, жайгашкан жери, чарбадагы мааниси). 2) Каалоочуларга: </w:t>
      </w:r>
      <w:r w:rsidR="00B93B4F">
        <w:rPr>
          <w:sz w:val="22"/>
          <w:szCs w:val="22"/>
        </w:rPr>
        <w:t>) Кыргызстандын бир кен</w:t>
      </w:r>
      <w:r w:rsidR="00B93B4F" w:rsidRPr="00B93B4F">
        <w:rPr>
          <w:sz w:val="22"/>
          <w:szCs w:val="22"/>
        </w:rPr>
        <w:t xml:space="preserve"> байлыктарынын экологияга зыянсыз жол менен кантип </w:t>
      </w:r>
      <w:r w:rsidR="00B93B4F">
        <w:rPr>
          <w:sz w:val="22"/>
          <w:szCs w:val="22"/>
        </w:rPr>
        <w:t xml:space="preserve">өндүрүүгө болот деген темада чакан долбоор түзуп келүү </w:t>
      </w:r>
    </w:p>
    <w:p w14:paraId="4390AC2F" w14:textId="77777777" w:rsidR="0056395F" w:rsidRDefault="0056395F">
      <w:pPr>
        <w:spacing w:after="200"/>
      </w:pPr>
    </w:p>
    <w:p w14:paraId="202A50CE" w14:textId="77777777" w:rsidR="0056395F" w:rsidRDefault="00177250">
      <w:pPr>
        <w:spacing w:after="160"/>
      </w:pPr>
      <w:r>
        <w:t>Мугалим: Мааметова Асель   ____________ (колу)</w:t>
      </w:r>
    </w:p>
    <w:p w14:paraId="126ABE7D" w14:textId="77777777" w:rsidR="0056395F" w:rsidRDefault="00177250">
      <w:pPr>
        <w:spacing w:after="160"/>
      </w:pPr>
      <w:r>
        <w:t>Текшерди: директордун окуу иштери боюнча орун басары ______________</w:t>
      </w:r>
    </w:p>
    <w:sectPr w:rsidR="0056395F">
      <w:pgSz w:w="16838" w:h="11906" w:orient="landscape"/>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4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95F"/>
    <w:rsid w:val="00177250"/>
    <w:rsid w:val="004C4082"/>
    <w:rsid w:val="0056395F"/>
    <w:rsid w:val="005B5172"/>
    <w:rsid w:val="006171F5"/>
    <w:rsid w:val="00703B8A"/>
    <w:rsid w:val="00B93B4F"/>
    <w:rsid w:val="00D05292"/>
    <w:rsid w:val="00F23ADF"/>
  </w:rsids>
  <m:mathPr>
    <m:mathFont m:val="Cambria Math"/>
    <m:brkBin m:val="before"/>
    <m:brkBinSub m:val="--"/>
    <m:smallFrac m:val="0"/>
    <m:dispDef/>
    <m:lMargin m:val="0"/>
    <m:rMargin m:val="0"/>
    <m:defJc m:val="centerGroup"/>
    <m:wrapIndent m:val="1440"/>
    <m:intLim m:val="subSup"/>
    <m:naryLim m:val="undOvr"/>
  </m:mathPr>
  <w:themeFontLang w:val="ky-K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81C22"/>
  <w15:docId w15:val="{976D433B-4DF1-4734-ABD9-205C0EF28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ky-KG" w:eastAsia="ru-RU" w:bidi="ar-SA"/>
      </w:rPr>
    </w:rPrDefault>
    <w:pPrDefault>
      <w:pPr>
        <w:spacing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05292"/>
    <w:rPr>
      <w:b/>
      <w:bCs/>
    </w:rPr>
  </w:style>
  <w:style w:type="character" w:styleId="a4">
    <w:name w:val="Emphasis"/>
    <w:basedOn w:val="a0"/>
    <w:uiPriority w:val="20"/>
    <w:qFormat/>
    <w:rsid w:val="00D052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1166</Words>
  <Characters>6649</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САБАКТЫН ПЛАН-КОНСПЕКТИСИ</vt:lpstr>
    </vt:vector>
  </TitlesOfParts>
  <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САБАКТЫН ПЛАН-КОНСПЕКТИСИ</dc:title>
  <dc:creator>BilimAi</dc:creator>
  <cp:lastModifiedBy>Asel Maametova</cp:lastModifiedBy>
  <cp:revision>3</cp:revision>
  <cp:lastPrinted>2026-10-15T18:12:00Z</cp:lastPrinted>
  <dcterms:created xsi:type="dcterms:W3CDTF">2026-10-15T18:13:00Z</dcterms:created>
  <dcterms:modified xsi:type="dcterms:W3CDTF">2026-10-15T18:16:00Z</dcterms:modified>
</cp:coreProperties>
</file>