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/Relationships>
</file>

<file path=word/document.xml><?xml version="1.0" encoding="utf-8"?>
<w:document xmlns:w="http://schemas.openxmlformats.org/wordprocessingml/2006/main">
  <w:body>
    <w:p>
      <w:pPr>
        <w:keepNext/>
        <w:spacing w:after="60" w:line="264" w:lineRule="auto"/>
        <w:jc w:val="center"/>
      </w:pPr>
      <w:r>
        <w:rPr>
          <w:b/>
          <w:sz w:val="28"/>
          <w:szCs w:val="28"/>
        </w:rPr>
        <w:t xml:space="preserve">САБАКТЫН ПЛАН-КОНСПЕКТИСИ</w:t>
      </w:r>
    </w:p>
    <w:p>
      <w:pPr>
        <w:spacing w:after="160" w:line="264" w:lineRule="auto"/>
        <w:jc w:val="center"/>
      </w:pPr>
      <w:r>
        <w:rPr>
          <w:i/>
        </w:rPr>
        <w:t xml:space="preserve">КР БИМдин 31.12.2020-ж. буйругунун 1-тиркемесиндеги форма боюнча, сабактын 5E модели</w:t>
      </w:r>
    </w:p>
    <w:p>
      <w:pPr>
        <w:spacing w:after="40" w:line="264" w:lineRule="auto"/>
      </w:pPr>
      <w:r>
        <w:rPr>
          <w:b/>
        </w:rPr>
        <w:t xml:space="preserve">Класс: </w:t>
      </w:r>
      <w:r>
        <w:t xml:space="preserve">7-класс</w:t>
      </w:r>
    </w:p>
    <w:p>
      <w:pPr>
        <w:spacing w:after="40" w:line="264" w:lineRule="auto"/>
      </w:pPr>
      <w:r>
        <w:rPr>
          <w:b/>
        </w:rPr>
        <w:t xml:space="preserve">Окуу предмети: </w:t>
      </w:r>
      <w:r>
        <w:t xml:space="preserve">Физика. Астрономия</w:t>
      </w:r>
    </w:p>
    <w:p>
      <w:pPr>
        <w:spacing w:after="40" w:line="264" w:lineRule="auto"/>
      </w:pPr>
      <w:r>
        <w:rPr>
          <w:b/>
        </w:rPr>
        <w:t xml:space="preserve">Сабактын темасы: </w:t>
      </w:r>
      <w:r>
        <w:t xml:space="preserve">Текшерүү иш.</w:t>
      </w:r>
    </w:p>
    <w:p>
      <w:pPr>
        <w:spacing w:after="40" w:line="264" w:lineRule="auto"/>
      </w:pPr>
      <w:r>
        <w:rPr>
          <w:b/>
        </w:rPr>
        <w:t xml:space="preserve">Сабактын тиби: </w:t>
      </w:r>
      <w:r>
        <w:t xml:space="preserve">Текшерүү сабагы</w:t>
      </w:r>
    </w:p>
    <w:p>
      <w:pPr>
        <w:spacing w:after="40" w:line="264" w:lineRule="auto"/>
      </w:pPr>
      <w:r>
        <w:rPr>
          <w:b/>
        </w:rPr>
        <w:t xml:space="preserve">Сабактын модели: </w:t>
      </w:r>
      <w:r>
        <w:t xml:space="preserve">5E: кызыктыруу → изилдөө → түшүндүрүү → колдонуу жана тереңдетүү → баалоо</w:t>
      </w:r>
    </w:p>
    <w:p>
      <w:pPr>
        <w:spacing w:after="40" w:line="264" w:lineRule="auto"/>
      </w:pPr>
      <w:r>
        <w:rPr>
          <w:b/>
        </w:rPr>
        <w:t xml:space="preserve">Колдонулуучу методдор: </w:t>
      </w:r>
      <w:r>
        <w:t xml:space="preserve">Оозеки суроо-жооп, Өз алдынча иштөө, Тесттик тапшырма, Өзүн-өзү баалоо жана өз ара баалоо, Рефлексия</w:t>
      </w:r>
    </w:p>
    <w:p>
      <w:pPr>
        <w:spacing w:after="40" w:line="264" w:lineRule="auto"/>
      </w:pPr>
      <w:r>
        <w:rPr>
          <w:b/>
        </w:rPr>
        <w:t xml:space="preserve">Колдонулуучу каражаттар: </w:t>
      </w:r>
      <w:r>
        <w:t xml:space="preserve">Физика. Астрономия 7-класс окуу китеби [бетин тактаңыз], Таратма материал: текшерүү ишинин варианттары (2 вариант), Доска, бор, Баалоо баракчасы, Карандаш, сызгыч</w:t>
      </w:r>
    </w:p>
    <w:p>
      <w:pPr>
        <w:spacing w:after="40" w:line="264" w:lineRule="auto"/>
      </w:pPr>
      <w:r>
        <w:rPr>
          <w:b/>
        </w:rPr>
        <w:t xml:space="preserve">Сабактын узактыгы: </w:t>
      </w:r>
      <w:r>
        <w:t xml:space="preserve">45 мүнөт</w:t>
      </w:r>
    </w:p>
    <w:p>
      <w:pPr>
        <w:spacing w:after="40" w:line="264" w:lineRule="auto"/>
      </w:pPr>
      <w:r>
        <w:rPr>
          <w:b/>
        </w:rPr>
        <w:t xml:space="preserve">Предмет аралык байланыш: </w:t>
      </w:r>
      <w:r>
        <w:t xml:space="preserve">Математика менен байланыш: эсептөөлөрдү жүргүзүүдө сандарды жана формулаларды колдонуу.</w:t>
      </w:r>
    </w:p>
    <w:p>
      <w:pPr>
        <w:spacing w:after="80" w:line="264" w:lineRule="auto"/>
      </w:pPr>
    </w:p>
    <w:tbl>
      <w:tblPr>
        <w:tblW w:w="9355" w:type="dxa"/>
        <w:tblLayout w:type="fixed"/>
        <w:tblBorders>
          <w:top w:val="single" w:sz="6" w:color="555555"/>
          <w:left w:val="single" w:sz="6" w:color="555555"/>
          <w:bottom w:val="single" w:sz="6" w:color="555555"/>
          <w:right w:val="single" w:sz="6" w:color="555555"/>
          <w:insideH w:val="single" w:sz="4" w:color="777777"/>
          <w:insideV w:val="single" w:sz="4" w:color="777777"/>
        </w:tblBorders>
        <w:tblCellMar>
          <w:top w:w="40" w:type="dxa"/>
          <w:left w:w="90" w:type="dxa"/>
          <w:bottom w:w="40" w:type="dxa"/>
          <w:right w:w="90" w:type="dxa"/>
        </w:tblCellMar>
      </w:tblPr>
      <w:tblGrid>
        <w:gridCol w:w="623"/>
        <w:gridCol w:w="8731"/>
      </w:tblGrid>
      <w:tr>
        <w:trPr>
          <w:tblHeader/>
          <w:cantSplit/>
        </w:trPr>
        <w:tc>
          <w:tcPr>
            <w:tcW w:w="623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№</w:t>
            </w:r>
          </w:p>
        </w:tc>
        <w:tc>
          <w:tcPr>
            <w:tcW w:w="8731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Максаттар</w:t>
            </w:r>
          </w:p>
        </w:tc>
      </w:tr>
      <w:tr>
        <w:trPr>
          <w:cantSplit/>
        </w:trPr>
        <w:tc>
          <w:tcPr>
            <w:tcW w:w="623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731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Билим берүүчү: Окуучулар «Маселе иштөө» бөлүмүндөгү негизги түшүнүктөрдү (физикалык чоңдуктар, өлчөө бирдиктери, эсептөө формулалары) колдонуп, текшерүү ишиндеги тапшырмалардын 80%ын туура аткарат.</w:t>
            </w:r>
          </w:p>
        </w:tc>
      </w:tr>
      <w:tr>
        <w:trPr>
          <w:cantSplit/>
        </w:trPr>
        <w:tc>
          <w:tcPr>
            <w:tcW w:w="623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731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Өнүктүрүүчү: Окуучулар өз алдынча ой жүгүртүү, маалыматты талдоо жана эсептөө көндүмдөрүн өнүктүрөт.</w:t>
            </w:r>
          </w:p>
        </w:tc>
      </w:tr>
      <w:tr>
        <w:trPr>
          <w:cantSplit/>
        </w:trPr>
        <w:tc>
          <w:tcPr>
            <w:tcW w:w="623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731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Тарбиялык: Окуучуларда өз ишине жоопкерчиликтүү мамиле жана тазалыкка, тартипке болгон сый маанайы тарбияланат.</w:t>
            </w:r>
          </w:p>
        </w:tc>
      </w:tr>
    </w:tbl>
    <w:p>
      <w:pPr>
        <w:spacing w:after="12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Күтүлүүчү натыйжалар</w:t>
      </w:r>
    </w:p>
    <w:p>
      <w:pPr>
        <w:spacing w:after="40" w:line="264" w:lineRule="auto"/>
        <w:ind w:left="567" w:hanging="340"/>
      </w:pPr>
      <w:r>
        <w:t xml:space="preserve">•	Физикалык чоңдуктардын өлчөө бирдиктерин туура жаза алат.</w:t>
      </w:r>
    </w:p>
    <w:p>
      <w:pPr>
        <w:spacing w:after="40" w:line="264" w:lineRule="auto"/>
        <w:ind w:left="567" w:hanging="340"/>
      </w:pPr>
      <w:r>
        <w:t xml:space="preserve">•	Берилген маалыматтар боюнча жөнөкөй формулаларды колдонуп эсептей алат.</w:t>
      </w:r>
    </w:p>
    <w:p>
      <w:pPr>
        <w:spacing w:after="40" w:line="264" w:lineRule="auto"/>
        <w:ind w:left="567" w:hanging="340"/>
      </w:pPr>
      <w:r>
        <w:t xml:space="preserve">•	Өзүнүн жообун критерийлерге ылайык баалай алат.</w:t>
      </w:r>
    </w:p>
    <w:p>
      <w:pPr>
        <w:spacing w:after="40" w:line="264" w:lineRule="auto"/>
        <w:ind w:left="567" w:hanging="340"/>
      </w:pPr>
      <w:r>
        <w:t xml:space="preserve">•	Текшерүү ишинин жыйынтыгы боюнча каталарын аныктай алат.</w:t>
      </w:r>
    </w:p>
    <w:p>
      <w:pPr>
        <w:spacing w:after="6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Компетенттүүлүктөр (НК — негизги, ПК — предметтик)</w:t>
      </w:r>
    </w:p>
    <w:p>
      <w:pPr>
        <w:spacing w:after="40" w:line="264" w:lineRule="auto"/>
        <w:ind w:left="567" w:hanging="340"/>
      </w:pPr>
      <w:r>
        <w:t xml:space="preserve">•	Маалыматтык компетенттүүлүк: окуу китебинен жана таратма материалдан керектүү маалыматты таап, колдонот.</w:t>
      </w:r>
    </w:p>
    <w:p>
      <w:pPr>
        <w:spacing w:after="40" w:line="264" w:lineRule="auto"/>
        <w:ind w:left="567" w:hanging="340"/>
      </w:pPr>
      <w:r>
        <w:t xml:space="preserve">•	Социалдык-коммуникативдик компетенттүүлүк: жупта иштеп, өз оюн так жеткирет жана башкалардын жообун угат.</w:t>
      </w:r>
    </w:p>
    <w:p>
      <w:pPr>
        <w:spacing w:after="40" w:line="264" w:lineRule="auto"/>
        <w:ind w:left="567" w:hanging="340"/>
      </w:pPr>
      <w:r>
        <w:t xml:space="preserve">•	Өз ишин уюштуруу жана көйгөйлөрдү чечүү компетенттүүлүгү: текшерүү ишинде убакытты туура бөлүштүрүп, тапшырмаларды ырааттуу аткарат.</w:t>
      </w:r>
    </w:p>
    <w:p>
      <w:pPr>
        <w:spacing w:after="40" w:line="264" w:lineRule="auto"/>
        <w:ind w:left="567" w:hanging="340"/>
      </w:pPr>
      <w:r>
        <w:t xml:space="preserve">•	ПК: Физикалык кубулуштарды жана чоңдуктарды байкоо, өлчөө жана эсептөө.</w:t>
      </w:r>
    </w:p>
    <w:p>
      <w:pPr>
        <w:spacing w:after="40" w:line="264" w:lineRule="auto"/>
        <w:ind w:left="567" w:hanging="340"/>
      </w:pPr>
      <w:r>
        <w:t xml:space="preserve">•	ПК: Алынган натыйжаларды талдоо жана жыйынтык чыгаруу.</w:t>
      </w:r>
    </w:p>
    <w:p>
      <w:pPr>
        <w:spacing w:after="6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Сабактын жүрүшү</w:t>
      </w:r>
    </w:p>
    <w:tbl>
      <w:tblPr>
        <w:tblW w:w="9355" w:type="dxa"/>
        <w:tblLayout w:type="fixed"/>
        <w:tblBorders>
          <w:top w:val="single" w:sz="6" w:color="555555"/>
          <w:left w:val="single" w:sz="6" w:color="555555"/>
          <w:bottom w:val="single" w:sz="6" w:color="555555"/>
          <w:right w:val="single" w:sz="6" w:color="555555"/>
          <w:insideH w:val="single" w:sz="4" w:color="777777"/>
          <w:insideV w:val="single" w:sz="4" w:color="777777"/>
        </w:tblBorders>
        <w:tblCellMar>
          <w:top w:w="40" w:type="dxa"/>
          <w:left w:w="90" w:type="dxa"/>
          <w:bottom w:w="40" w:type="dxa"/>
          <w:right w:w="90" w:type="dxa"/>
        </w:tblCellMar>
      </w:tblPr>
      <w:tblGrid>
        <w:gridCol w:w="425"/>
        <w:gridCol w:w="2126"/>
        <w:gridCol w:w="5102"/>
        <w:gridCol w:w="1700"/>
      </w:tblGrid>
      <w:tr>
        <w:trPr>
          <w:tblHeader/>
          <w:cantSplit/>
        </w:trPr>
        <w:tc>
          <w:tcPr>
            <w:tcW w:w="425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№</w:t>
            </w:r>
          </w:p>
        </w:tc>
        <w:tc>
          <w:tcPr>
            <w:tcW w:w="2126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5E этаптары (убактысы)</w:t>
            </w:r>
          </w:p>
        </w:tc>
        <w:tc>
          <w:tcPr>
            <w:tcW w:w="5102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Мугалимдин жана окуучунун ишмердиги</w:t>
            </w:r>
          </w:p>
        </w:tc>
        <w:tc>
          <w:tcPr>
            <w:tcW w:w="1700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Баалоо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Кызыктыруу (Engage) (5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Мугалим окуучулар менен саламдашып, сабактын максатын жарыялайт: «Бүгүн биз өткөн темаларды текшеребиз». Доскага «Маселе иштөө» бөлүмүнөн эки суроо жазат: 1) Узундуктун негизги бирдиги кандай? 2) Тыгыздыктын формуласын жаз. Окуучулардан жооп сурайт.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Окуучулар суроолорго оозеки жооп беришет, өткөн сабактагы билимдерин эскеришет.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Оозеки суроо-жооп аркылуу алдын ала баалоо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Изилдөө (Explore) (10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Мугалим ар бир окуучуга текшерүү ишинин тапшырмалары жазылган баракчаны таратат. Тапшырмалар: 1) Физикалык чоңдуктарды бирдиктери менен дал келтирүү; 2) Берилген маалыматтар боюнча тыгыздыкты эсептөө; 3) Формуланы туура жазуу. Мугалим жоопторду айтпастан, тапшырманы өз алдынча аткарууну сунуштайт.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Окуучулар жекече иштеп, тапшырмаларды аткарышат. Кыйынчылыктарда бири-бирине жардам беришет.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 байкоо жүргүзүп, аткарылышын көзөмөлдөйт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Түшүндүрүү (Explain) (10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Мугалим окуучулардын жоопторун текшерип, туура жоопторду түшүндүрөт. Мисалы, тыгыздыктын формуласы ρ = m/V экенин, бирдиктерин (кг/м³) эске салат. Кетирилген каталарды жалпы класска талдап берет.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Окуучулар өз жоопторун мугалимдин түшүндүрмөсү менен салыштырып, каталарын оңдойт.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Өзүн-өзү текшерүү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Колдонуу жана тереңдетүү (Elaborate) (10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Мугалим кошумча тапшырма берет: «Кыргызстандын тоолорундагы суунун тыгыздыгы 1000 кг/м³. Эгерде 2 литр суунун массасын тапкыла?» Окуучуларга деңгээл боюнча дифференциацияланган тапшырмаларды сунуштайт (жеңил жана татаал варианттар).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Окуучулар жупта же жекече кошумча маселени чыгарышат, жоопторун талкуулашат.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Жуптук баалоо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Баалоо (Evaluate) (10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Мугалим кичинекей тест өткөрөт (3 суроо). Андан кийин окуучулардан «Бүгүн сабакта эмнени үйрөндүңөр?», «Кайсы тапшырма кыйын болду?» деп сурайт. Үйгө тапшырма берет: «Маселе иштөө» бөлүмүн кайталоо жана кийинки темага даярдануу.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Окуучулар тестти аткарышат, өзүн-өзү баалашат, рефлексия жүргүзүшөт, үй тапшырмасын жазып алышат.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Тест, өзүн-өзү баалоо баракчасы</w:t>
            </w:r>
          </w:p>
        </w:tc>
      </w:tr>
    </w:tbl>
    <w:p>
      <w:pPr>
        <w:spacing w:after="12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Үй тапшырма</w:t>
      </w:r>
    </w:p>
    <w:p>
      <w:pPr>
        <w:spacing w:after="100" w:line="264" w:lineRule="auto"/>
        <w:ind w:left="0" w:firstLine="567"/>
        <w:jc w:val="both"/>
      </w:pPr>
      <w:r>
        <w:t xml:space="preserve">«Маселе иштөө» бөлүмүнөн 3 маселени чыгаруу (окуу китебинин [бетин тактаңыз]). Кийинки «Атом жана молекула» темасын алдын ала окуп келүү.</w:t>
      </w: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Рефлексия</w:t>
      </w:r>
    </w:p>
    <w:p>
      <w:pPr>
        <w:spacing w:after="100" w:line="264" w:lineRule="auto"/>
        <w:ind w:left="0" w:firstLine="567"/>
        <w:jc w:val="both"/>
      </w:pPr>
      <w:r>
        <w:t xml:space="preserve">«Бүгүн сабакта эмнени үйрөндүң?», «Кайсы тапшырма кыйын болду?», «Өзүңдү канчалык баалайсың?» деген суроолор аркылуу окуучулар өз ойлорун билдиришет.</w:t>
      </w:r>
    </w:p>
    <w:p>
      <w:pPr>
        <w:spacing w:after="200" w:line="264" w:lineRule="auto"/>
      </w:pPr>
    </w:p>
    <w:p>
      <w:pPr>
        <w:spacing w:after="160" w:line="264" w:lineRule="auto"/>
      </w:pPr>
      <w:r>
        <w:t xml:space="preserve">Мугалим: ______________   ____________ (колу)</w:t>
      </w:r>
    </w:p>
    <w:p>
      <w:pPr>
        <w:spacing w:after="160" w:line="264" w:lineRule="auto"/>
      </w:pPr>
      <w:r>
        <w:t xml:space="preserve">Текшерди: директордун окуу иштери боюнча орун басары ______________</w:t>
      </w:r>
    </w:p>
    <w:sectPr>
      <w:pgSz w:w="11906" w:h="16838"/>
      <w:pgMar w:top="1134" w:right="850" w:bottom="1134" w:left="1701" w:header="708" w:footer="708" w:gutter="0"/>
    </w:sectPr>
  </w:body>
</w:document>
</file>

<file path=word/settings.xml><?xml version="1.0" encoding="utf-8"?>
<w:settings xmlns:w="http://schemas.openxmlformats.org/wordprocessingml/2006/main">
  <w:defaultTabStop w:val="340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 w:eastAsia="Times New Roman"/>
        <w:sz w:val="24"/>
        <w:szCs w:val="24"/>
        <w:lang w:val="ky-KG" w:eastAsia="ru-RU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settings" Target="settings.xml"/>
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САБАКТЫН ПЛАН-КОНСПЕКТИСИ</dc:title>
  <dc:creator>BilimAi</dc:creator>
  <dcterms:created xsi:type="dcterms:W3CDTF">2026-10-26T05:35:24Z</dcterms:created>
  <dcterms:modified xsi:type="dcterms:W3CDTF">2026-10-26T05:35:24Z</dcterms:modified>
</cp:coreProperties>
</file>